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46" w:rsidRPr="00464FE6" w:rsidRDefault="009E7746" w:rsidP="009E7746">
      <w:pPr>
        <w:jc w:val="center"/>
        <w:rPr>
          <w:b/>
          <w:color w:val="008000"/>
          <w:sz w:val="30"/>
          <w:szCs w:val="28"/>
          <w:u w:val="single"/>
        </w:rPr>
      </w:pPr>
      <w:bookmarkStart w:id="0" w:name="_GoBack"/>
      <w:bookmarkEnd w:id="0"/>
      <w:r w:rsidRPr="00464FE6">
        <w:rPr>
          <w:b/>
          <w:color w:val="008000"/>
          <w:sz w:val="30"/>
          <w:szCs w:val="28"/>
          <w:u w:val="single"/>
        </w:rPr>
        <w:t>SURVEY OF DEPARTMENT OFFERING Ph.D. PROGRAMS</w:t>
      </w:r>
    </w:p>
    <w:p w:rsidR="009E7746" w:rsidRPr="00306023" w:rsidRDefault="009E7746" w:rsidP="009E7746">
      <w:pPr>
        <w:rPr>
          <w:color w:val="000000"/>
        </w:rPr>
      </w:pPr>
    </w:p>
    <w:p w:rsidR="009E7746" w:rsidRPr="00306023" w:rsidRDefault="009E7746" w:rsidP="009E7746">
      <w:pPr>
        <w:rPr>
          <w:color w:val="000000"/>
        </w:rPr>
      </w:pPr>
      <w:r w:rsidRPr="00306023">
        <w:rPr>
          <w:color w:val="000000"/>
        </w:rPr>
        <w:t>The following information is required for EACH Department in which a Ph.D. program is offered.</w:t>
      </w:r>
    </w:p>
    <w:p w:rsidR="009E7746" w:rsidRPr="00306023" w:rsidRDefault="009E7746" w:rsidP="009E7746">
      <w:pPr>
        <w:rPr>
          <w:color w:val="000000"/>
        </w:rPr>
      </w:pPr>
    </w:p>
    <w:tbl>
      <w:tblPr>
        <w:tblStyle w:val="TableGrid"/>
        <w:tblW w:w="9360" w:type="dxa"/>
        <w:tblInd w:w="-252" w:type="dxa"/>
        <w:tblLook w:val="01E0" w:firstRow="1" w:lastRow="1" w:firstColumn="1" w:lastColumn="1" w:noHBand="0" w:noVBand="0"/>
      </w:tblPr>
      <w:tblGrid>
        <w:gridCol w:w="1260"/>
        <w:gridCol w:w="6300"/>
        <w:gridCol w:w="1800"/>
      </w:tblGrid>
      <w:tr w:rsidR="009E7746" w:rsidRPr="00306023" w:rsidTr="00EB47D2">
        <w:trPr>
          <w:trHeight w:val="764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1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General Information:</w:t>
            </w:r>
          </w:p>
        </w:tc>
        <w:tc>
          <w:tcPr>
            <w:tcW w:w="1800" w:type="dxa"/>
            <w:vAlign w:val="center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1.1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Name of Department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1.2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Name of Faculty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1.3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Date of initiation of  Ph.D. program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1.4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Total number of academic journals subscribed in area relevant to Ph.D. program.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1.5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 xml:space="preserve">Number of Computers available per Ph.D. student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1.6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Internet Bandwidth available to all the students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2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Faculty Resources: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2.1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faculty members holding Ph.D. degree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2.2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HEC approved Ph.D. Advisors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3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Research Output: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3.1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articles published last year in International Academic Journals that are authored by faculty members and students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3.2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articles published last year in Asian Academic Journals that are authored by faculty members and students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3.3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ongoing research projects in the department funded by different organizations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3.4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post-graduate students in the department holding scholarships/fellowships.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3.5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Research Funds available to the Department from all sources.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3.6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active international linkages involving exchange of researchers/students/faculty etc. (Attach Details).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</w:tbl>
    <w:p w:rsidR="009E7746" w:rsidRPr="00306023" w:rsidRDefault="009E7746" w:rsidP="009E7746">
      <w:pPr>
        <w:rPr>
          <w:color w:val="000000"/>
        </w:rPr>
      </w:pPr>
      <w:r w:rsidRPr="00306023">
        <w:rPr>
          <w:color w:val="000000"/>
        </w:rPr>
        <w:br w:type="page"/>
      </w:r>
    </w:p>
    <w:tbl>
      <w:tblPr>
        <w:tblStyle w:val="TableGrid"/>
        <w:tblW w:w="9360" w:type="dxa"/>
        <w:tblInd w:w="-252" w:type="dxa"/>
        <w:tblLook w:val="01E0" w:firstRow="1" w:lastRow="1" w:firstColumn="1" w:lastColumn="1" w:noHBand="0" w:noVBand="0"/>
      </w:tblPr>
      <w:tblGrid>
        <w:gridCol w:w="1260"/>
        <w:gridCol w:w="6300"/>
        <w:gridCol w:w="1800"/>
      </w:tblGrid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Student Information: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4.1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Ph.D. degrees conferred to date to students from the Department during the past three academic years.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4.2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Number of Ph.D. students currently enrolled in the department.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4.3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Ratio of number of students accepted to total number of applicants for Ph.D. Program.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5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Program Information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5.1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Entrance requirements into Ph.D. Program (M.Sc. / M.Phil.) Indicate subjects or M.Sc. / M.Phil.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5.2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Is your Ph.D. program based on research only? (Y/N)</w:t>
            </w:r>
          </w:p>
          <w:p w:rsidR="009E7746" w:rsidRPr="00306023" w:rsidRDefault="009E7746" w:rsidP="00EB47D2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5.3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Maximum number of years in which a Ph.D. degree has to be completed after initial date of enrollment in Ph.D. program.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5.4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post M.Sc. (16 year equivalent) courses required for Ph.D.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5.5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M.Phil. level courses taught on average in a Term / Semester.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5.6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Ph.D. level courses taught on average in a Term / Semester.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5.7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Do your students have to take/write: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9E7746" w:rsidRPr="00306023" w:rsidRDefault="009E7746" w:rsidP="009E77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Ph.D. Qualifying examination (Y/N)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9E7746" w:rsidRPr="00306023" w:rsidRDefault="009E7746" w:rsidP="009E77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Comprehensive examination (Y/N)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9E7746" w:rsidRPr="00306023" w:rsidRDefault="009E7746" w:rsidP="009E77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 xml:space="preserve">Research paper in HEC approved Journal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</w:p>
        </w:tc>
        <w:tc>
          <w:tcPr>
            <w:tcW w:w="6300" w:type="dxa"/>
          </w:tcPr>
          <w:p w:rsidR="009E7746" w:rsidRPr="00306023" w:rsidRDefault="009E7746" w:rsidP="009E7746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306023">
              <w:rPr>
                <w:color w:val="000000"/>
              </w:rPr>
              <w:t>Any other examination (Y/N)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5.8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Total number of International examiners to which the Ph.D. dissertation is sent.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5.9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How is the selection of an examiner from technologically advanced countries carried out?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5.10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Is there a minimum residency requirement (on campus) for award of Ph.D. degree?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  <w:vAlign w:val="center"/>
          </w:tcPr>
          <w:p w:rsidR="009E7746" w:rsidRPr="00306023" w:rsidRDefault="009E7746" w:rsidP="00EB47D2">
            <w:pPr>
              <w:jc w:val="center"/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>6</w:t>
            </w:r>
          </w:p>
        </w:tc>
        <w:tc>
          <w:tcPr>
            <w:tcW w:w="6300" w:type="dxa"/>
            <w:vAlign w:val="center"/>
          </w:tcPr>
          <w:p w:rsidR="009E7746" w:rsidRPr="00306023" w:rsidRDefault="009E7746" w:rsidP="00EB47D2">
            <w:pPr>
              <w:rPr>
                <w:b/>
                <w:color w:val="000000"/>
              </w:rPr>
            </w:pPr>
            <w:r w:rsidRPr="00306023">
              <w:rPr>
                <w:b/>
                <w:color w:val="000000"/>
              </w:rPr>
              <w:t xml:space="preserve">Additional Information 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  <w:tr w:rsidR="009E7746" w:rsidRPr="00306023" w:rsidTr="00EB47D2">
        <w:trPr>
          <w:trHeight w:val="530"/>
        </w:trPr>
        <w:tc>
          <w:tcPr>
            <w:tcW w:w="1260" w:type="dxa"/>
          </w:tcPr>
          <w:p w:rsidR="009E7746" w:rsidRPr="00306023" w:rsidRDefault="009E7746" w:rsidP="00EB47D2">
            <w:pPr>
              <w:jc w:val="center"/>
              <w:rPr>
                <w:color w:val="000000"/>
              </w:rPr>
            </w:pPr>
            <w:r w:rsidRPr="00306023">
              <w:rPr>
                <w:color w:val="000000"/>
              </w:rPr>
              <w:t>6.1</w:t>
            </w:r>
          </w:p>
        </w:tc>
        <w:tc>
          <w:tcPr>
            <w:tcW w:w="6300" w:type="dxa"/>
          </w:tcPr>
          <w:p w:rsidR="009E7746" w:rsidRPr="00306023" w:rsidRDefault="009E7746" w:rsidP="00EB47D2">
            <w:pPr>
              <w:rPr>
                <w:color w:val="000000"/>
              </w:rPr>
            </w:pPr>
            <w:r w:rsidRPr="00306023">
              <w:rPr>
                <w:color w:val="000000"/>
              </w:rPr>
              <w:t>Any other information that you would like to provide.</w:t>
            </w:r>
          </w:p>
        </w:tc>
        <w:tc>
          <w:tcPr>
            <w:tcW w:w="1800" w:type="dxa"/>
          </w:tcPr>
          <w:p w:rsidR="009E7746" w:rsidRPr="00306023" w:rsidRDefault="009E7746" w:rsidP="00EB47D2">
            <w:pPr>
              <w:rPr>
                <w:color w:val="000000"/>
              </w:rPr>
            </w:pPr>
          </w:p>
        </w:tc>
      </w:tr>
    </w:tbl>
    <w:p w:rsidR="009E7746" w:rsidRPr="00306023" w:rsidRDefault="009E7746" w:rsidP="009E7746">
      <w:pPr>
        <w:rPr>
          <w:color w:val="000000"/>
        </w:rPr>
      </w:pPr>
    </w:p>
    <w:p w:rsidR="002C4812" w:rsidRDefault="002C4812"/>
    <w:sectPr w:rsidR="002C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3C15"/>
    <w:multiLevelType w:val="hybridMultilevel"/>
    <w:tmpl w:val="D10430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46"/>
    <w:rsid w:val="002C4812"/>
    <w:rsid w:val="009E7746"/>
    <w:rsid w:val="00C8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528ED2-E887-49E4-ACAB-88993B7D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 Ali</dc:creator>
  <cp:lastModifiedBy>dr-Muhammad.nasir</cp:lastModifiedBy>
  <cp:revision>2</cp:revision>
  <dcterms:created xsi:type="dcterms:W3CDTF">2021-09-03T10:01:00Z</dcterms:created>
  <dcterms:modified xsi:type="dcterms:W3CDTF">2021-09-03T10:01:00Z</dcterms:modified>
</cp:coreProperties>
</file>